
<file path=[Content_Types].xml><?xml version="1.0" encoding="utf-8"?>
<Types xmlns="http://schemas.openxmlformats.org/package/2006/content-types">
  <Default Extension="wmf" ContentType="image/x-wmf"/>
  <Default Extension="vml" ContentType="application/vnd.openxmlformats-officedocument.vmlDrawing"/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document.xml" ContentType="application/vnd.openxmlformats-officedocument.wordprocessingml.document.main+xml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eastAsia="宋体"/>
          <w:caps w:val="0"/>
        </w:rPr>
        <w:snapToGrid/>
        <w:textAlignment w:val="baseline"/>
      </w:pPr>
      <w:r>
        <w:pict>
          <v:group id="_x0000_s1027" style="position:absolute;margin-left:-31.35pt;margin-top:-46.8pt;width:220.35pt;height:51.0pt;z-index:524298;" coordorigin="1728,896" coordsize="4407,1020">
            <v:shapetype id="_x0000_t75" coordsize="21600,21600" o:spt="75" filled="f" stroked="f">
              <v:stroke joinstyle="miter"/>
              <v:path/>
            </v:shapetype>
            <v:shape id="_x0000_s1028" type="#_x0000_t75" style="position:absolute;left:1728;top:896;width:4407;height:1020;mso-position-horizontal-relative:margin;mso-position-vertical-relative:margin;" filled="f" stroked="f" coordsize="21600,21600">
              <v:stroke linestyle="single"/>
              <v:imagedata r:id="rId3"/>
            </v:shape>
            <v:shape id="_x0000_s1029" type="#_x0000_t75" style="position:absolute;left:1844;top:1053;width:856;height:855;mso-position-horizontal-relative:margin;mso-position-vertical-relative:margin;" filled="f" stroked="f" coordsize="21600,21600">
              <v:stroke linestyle="single"/>
              <v:imagedata r:id="rId4"/>
            </v:shape>
          </v:group>
        </w:pict>
        <w:rPr>
          <w:rStyle w:val="NormalCharacter"/>
          <w:szCs w:val="32"/>
          <w:kern w:val="2"/>
          <w:lang w:bidi="ar-SA"/>
          <w:b w:val="1"/>
          <w:i w:val="0"/>
          <w:sz w:val="32"/>
          <w:spacing w:val="0"/>
          <w:w w:val="100"/>
          <w:rFonts w:ascii="Times New Roman" w:eastAsia="宋体" w:hAnsi="Times New Roman"/>
          <w:caps w:val="0"/>
        </w:rPr>
      </w:r>
      <w:r>
        <w:pict>
          <v:shape id="_x0000_s1026" type="#_x0000_t202" style="position:absolute;margin-left:361.3pt;margin-top:7.8pt;width:97.7pt;height:23.4pt;z-index:-524288;" strokecolor="#FFFFFF" coordsize="21600,21600">
            <v:stroke linestyle="single"/>
            <v:textbox inset="2.8346456692913384pt,2.8346456692913384pt,0.0pt,2.8346456692913384pt">
              <w:txbxContent>
                <w:p>
                  <w:pPr>
                    <w:pStyle w:val="Normal"/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（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№：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u w:val="single"/>
                      <w:lang w:val="en-US" w:eastAsia="zh-CN" w:bidi="ar-SA"/>
                      <w:rFonts w:ascii="宋体" w:hAnsi="宋体"/>
                    </w:rPr>
                    <w:t xml:space="preserve">       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）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   </w:t>
                  </w:r>
                </w:p>
                <w:p>
                  <w:pPr>
                    <w:pStyle w:val="NormalCharacter"/>
                    <w:rPr>
                      <w:rStyle w:val="NormalCharacter"/>
                    </w:rPr>
                    <w:widowControl/>
                    <w:textAlignment w:val="baseline"/>
                  </w:pPr>
                </w:p>
              </w:txbxContent>
            </v:textbox>
          </v:shape>
        </w:pict>
        <w:rPr>
          <w:rStyle w:val="NormalCharacter"/>
          <w:szCs w:val="32"/>
          <w:kern w:val="2"/>
          <w:lang w:bidi="ar-SA"/>
          <w:b w:val="1"/>
          <w:i w:val="0"/>
          <w:sz w:val="32"/>
          <w:spacing w:val="0"/>
          <w:w w:val="100"/>
          <w:rFonts w:ascii="Times New Roman" w:eastAsia="宋体" w:hAnsi="Times New Roman"/>
          <w:caps w:val="0"/>
        </w:rPr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Times New Roman" w:eastAsia="宋体" w:hAnsi="Times New Roman"/>
          <w:caps w:val="0"/>
        </w:rPr>
        <w:t xml:space="preserve">采购项目付款申请表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Times New Roman" w:eastAsia="宋体" w:hAnsi="Times New Roman"/>
          <w:caps w:val="0"/>
        </w:rPr>
        <w:t xml:space="preserve">（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Times New Roman" w:eastAsia="宋体" w:hAnsi="Times New Roman"/>
          <w:caps w:val="0"/>
        </w:rPr>
        <w:t xml:space="preserve">2022版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Times New Roman" w:eastAsia="宋体" w:hAnsi="Times New Roman"/>
          <w:caps w:val="0"/>
        </w:rPr>
        <w:t xml:space="preserve">）</w:t>
      </w:r>
    </w:p>
    <w:tbl>
      <w:tblPr>
        <w:tblW w:type="dxa" w:w="9624"/>
        <w:jc w:val="center"/>
        <w:tblLook w:val="ffff"/>
        <w:tblInd w:w="-6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860"/>
        <w:gridCol w:w="2199"/>
        <w:gridCol w:w="2340"/>
        <w:gridCol w:w="1620"/>
        <w:gridCol w:w="2605"/>
      </w:tblGrid>
      <w:tr>
        <w:trPr>
          <w:trHeight w:val="540" w:hRule="atLeast"/>
        </w:trPr>
        <w:tc>
          <w:tcPr>
            <w:textDirection w:val="tbRlV"/>
            <w:vMerge w:val="restart"/>
            <w:vAlign w:val="center"/>
            <w:noWrap/>
            <w:tcFitText w:val="5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付款申请信息</w:t>
            </w:r>
          </w:p>
        </w:tc>
        <w:tc>
          <w:tcPr>
            <w:textDirection w:val="lrTb"/>
            <w:vAlign w:val="center"/>
            <w:noWrap/>
            <w:tcW w:type="dxa" w:w="2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申请单位名称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1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(请加盖公章)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</w:tr>
      <w:tr>
        <w:trPr>
          <w:trHeight w:val="445" w:hRule="atLeast"/>
        </w:trPr>
        <w:tc>
          <w:tcPr>
            <w:textDirection w:val="tbRlV"/>
            <w:vMerge w:val="continue"/>
            <w:vAlign w:val="center"/>
            <w:noWrap/>
            <w:tcFitText w:val="5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经办人及联系电话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450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开户行及</w:t>
            </w:r>
            <w:r>
              <w:rPr>
                <w:rStyle w:val="NormalCharacter"/>
                <w:szCs w:val="22"/>
                <w:kern w:val="0"/>
                <w:lang w:val="en-US" w:eastAsia="zh-CN" w:bidi="ar-SA"/>
                <w:b w:val="1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银行账号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</w:tr>
      <w:tr>
        <w:trPr>
          <w:trHeight w:val="450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合同编号</w:t>
            </w:r>
          </w:p>
        </w:tc>
        <w:tc>
          <w:tcPr>
            <w:textDirection w:val="lrTb"/>
            <w:vAlign w:val="center"/>
            <w:noWrap/>
            <w:tcW w:type="dxa" w:w="234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  <w:tc>
          <w:tcPr>
            <w:textDirection w:val="lrTb"/>
            <w:vAlign w:val="center"/>
            <w:tcW w:type="dxa" w:w="16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合同金额(元)</w:t>
            </w:r>
          </w:p>
        </w:tc>
        <w:tc>
          <w:tcPr>
            <w:textDirection w:val="lrTb"/>
            <w:vAlign w:val="center"/>
            <w:tcW w:type="dxa" w:w="260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495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合同主要内容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</w:tr>
      <w:tr>
        <w:trPr>
          <w:trHeight w:val="465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申请支付比例(%)</w:t>
            </w:r>
          </w:p>
        </w:tc>
        <w:tc>
          <w:tcPr>
            <w:textDirection w:val="lrTb"/>
            <w:vAlign w:val="center"/>
            <w:noWrap/>
            <w:tcW w:type="dxa" w:w="234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支付金额(元)</w:t>
            </w:r>
          </w:p>
        </w:tc>
        <w:tc>
          <w:tcPr>
            <w:textDirection w:val="lrTb"/>
            <w:vAlign w:val="center"/>
            <w:tcW w:type="dxa" w:w="260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1530" w:hRule="atLeast"/>
        </w:trPr>
        <w:tc>
          <w:tcPr>
            <w:textDirection w:val="tbRlV"/>
            <w:vMerge w:val="restart"/>
            <w:vAlign w:val="center"/>
            <w:noWrap/>
            <w:tcFitText w:val="5"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使用单位审核情况</w:t>
            </w:r>
          </w:p>
        </w:tc>
        <w:tc>
          <w:tcPr>
            <w:textDirection w:val="lrTb"/>
            <w:vAlign w:val="center"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验收完成情况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(请注明根据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货物类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采购合同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是否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核实了数量、型号、规格等信息，是否验收合格；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服务类采购合同</w:t>
            </w:r>
            <w:r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是否完成了合同约定的服务内容、是否验收合格等)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both"/>
              <w:spacing w:before="0" w:beforeAutospacing="0" w:after="156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验收审核人签名:                      年     月     日</w:t>
            </w:r>
          </w:p>
        </w:tc>
      </w:tr>
      <w:tr>
        <w:trPr>
          <w:trHeight w:val="720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验收分管领导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审核意见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18"/>
                <w:kern w:val="0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18"/>
                <w:kern w:val="0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宋体" w:hAnsi="宋体"/>
                <w:caps w:val="0"/>
              </w:rPr>
              <w:t xml:space="preserve">(请注明是否可以付款、是否同意支付)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2"/>
                <w:kern w:val="0"/>
                <w:lang w:val="en-US" w:eastAsia="zh-CN" w:bidi="ar-SA"/>
                <w:b w:val="0"/>
                <w:i w:val="0"/>
                <w:sz w:val="22"/>
                <w:spacing w:val="0"/>
                <w:w w:val="100"/>
                <w:rFonts w:ascii="宋体" w:hAnsi="宋体"/>
                <w:caps w:val="0"/>
              </w:rPr>
              <w:t xml:space="preserve">分管领导签名:                       年     月     日</w:t>
            </w:r>
          </w:p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249" w:hRule="atLeast"/>
        </w:trPr>
        <w:tc>
          <w:tcPr>
            <w:textDirection w:val="lrTb"/>
            <w:vAlign w:val="center"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归口管理单位</w:t>
            </w: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意见</w:t>
            </w:r>
          </w:p>
        </w:tc>
        <w:tc>
          <w:tcPr>
            <w:textDirection w:val="lrTb"/>
            <w:vAlign w:val="center"/>
            <w:noWrap/>
            <w:tcW w:type="dxa" w:w="8764"/>
            <w:gridSpan w:val="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2576" w:hRule="exact"/>
        </w:trPr>
        <w:tc>
          <w:tcPr>
            <w:textDirection w:val="lrTb"/>
            <w:vAlign w:val="center"/>
            <w:noWrap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计划财务处意见</w:t>
            </w:r>
          </w:p>
        </w:tc>
        <w:tc>
          <w:tcPr>
            <w:textDirection w:val="lrTb"/>
            <w:vAlign w:val="center"/>
            <w:tcW w:type="dxa" w:w="8764"/>
            <w:gridSpan w:val="4"/>
            <w:tcBorders>
              <w:top w:val="nil"/>
              <w:left w:val="nil"/>
              <w:right w:space="0" w:color="000000" w:val="single" w:sz="4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</w:tr>
      <w:tr>
        <w:trPr>
          <w:trHeight w:val="1588" w:hRule="atLeast"/>
        </w:trPr>
        <w:tc>
          <w:tcPr>
            <w:textDirection w:val="lrTb"/>
            <w:vAlign w:val="center"/>
            <w:noWrap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备注</w:t>
            </w:r>
          </w:p>
        </w:tc>
        <w:tc>
          <w:tcPr>
            <w:textDirection w:val="lrTb"/>
            <w:vAlign w:val="center"/>
            <w:noWrap/>
            <w:tcW w:type="dxa" w:w="8764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　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sectPr>
      <w:type w:val="nextPage"/>
      <w:pgSz w:h="16838" w:w="11906" w:orient="portrait"/>
      <w:pgMar w:gutter="0" w:header="851" w:top="1440" w:bottom="454" w:footer="992" w:left="1797" w:right="179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Acetate">
    <w:name w:val="Acetate"/>
    <w:basedOn w:val="Normal"/>
    <w:next w:val="Acetate"/>
    <w:link w:val="UserStyle_0"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basedOn w:val="NormalCharacter"/>
    <w:next w:val="UserStyle_0"/>
    <w:link w:val="Acetate"/>
    <w:rPr>
      <w:szCs w:val="18"/>
      <w:sz w:val="18"/>
      <w:kern w:val="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image" Target="media/image1.wmf" /><Relationship Id="rId4" Type="http://schemas.openxmlformats.org/officeDocument/2006/relationships/image" Target="media/image2.png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eastAsia="宋体"/>
        </w:rPr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lang w:bidi="ar-SA"/>
        </w:rPr>
        <w:pict>
          <v:group id="_x0000_s1027" style="position:absolute;margin-left:-31.35pt;margin-top:-46.8pt;width:220.35pt;height:51.0pt;z-index:524298;" coordorigin="1728,896" coordsize="4407,1020">
            <v:shapetype id="_x0000_t75" coordsize="21600,21600" o:spt="75" filled="f" stroked="f">
              <v:stroke joinstyle="miter"/>
              <v:path/>
              <o:lock v:ext="edit" aspectratio="t"/>
            </v:shapetype>
            <v:shape id="_x0000_s1028" type="#_x0000_t75" style="position:absolute;left:1728;top:896;width:4407;height:1020;mso-position-horizontal-relative:margin;mso-position-vertical-relative:margin;" filled="f" stroked="f" coordsize="21600,21600">
              <v:stroke linestyle="single"/>
              <v:imagedata r:id="rId3"/>
            </v:shape>
            <v:shape id="_x0000_s1029" type="#_x0000_t75" style="position:absolute;left:1844;top:1053;width:856;height:855;mso-position-horizontal-relative:margin;mso-position-vertical-relative:margin;" filled="f" stroked="f" coordsize="21600,21600">
              <v:stroke linestyle="single"/>
              <v:imagedata r:id="rId4"/>
            </v:shape>
          </v:group>
        </w:pict>
      </w:r>
      <w:r>
        <w:rPr>
          <w:rStyle w:val="NormalCharacter"/>
          <w:b/>
          <w:szCs w:val="32"/>
          <w:sz w:val="32"/>
          <w:kern w:val="2"/>
          <w:lang w:bidi="ar-SA"/>
        </w:rPr>
        <w:pict>
          <v:shape id="_x0000_s1026" type="#_x0000_t202" style="position:absolute;margin-left:361.3pt;margin-top:7.8pt;width:97.7pt;height:23.4pt;z-index:-524288;" strokecolor="#FFFFFF" coordsize="21600,21600">
            <v:stroke linestyle="single"/>
            <v:textbox inset="2.8346456692913384pt,2.8346456692913384pt,0.0pt,2.8346456692913384pt">
              <w:txbxContent>
                <w:p>
                  <w:pPr>
                    <w:pStyle w:val="Normal"/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jc w:val="both"/>
                    <w:textAlignment w:val="baseline"/>
                  </w:pP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（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№：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u w:val="single"/>
                      <w:lang w:val="en-US" w:eastAsia="zh-CN" w:bidi="ar-SA"/>
                      <w:rFonts w:ascii="宋体" w:hAnsi="宋体"/>
                    </w:rPr>
                    <w:t xml:space="preserve">       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）</w:t>
                  </w:r>
                  <w:r>
                    <w:rPr>
                      <w:rStyle w:val="NormalCharacter"/>
                      <w:b/>
                      <w:szCs w:val="24"/>
                      <w:sz w:val="21"/>
                      <w:kern w:val="2"/>
                      <w:lang w:val="en-US" w:eastAsia="zh-CN" w:bidi="ar-SA"/>
                      <w:rFonts w:ascii="宋体" w:hAnsi="宋体"/>
                    </w:rPr>
                    <w:t xml:space="preserve">   </w:t>
                  </w:r>
                </w:p>
                <w:p>
                  <w:pPr>
                    <w:pStyle w:val="NormalCharacter"/>
                    <w:rPr>
                      <w:rStyle w:val="NormalCharacter"/>
                    </w:rPr>
                    <w:widowControl/>
                    <w:textAlignment w:val="baseline"/>
                  </w:pPr>
                </w:p>
              </w:txbxContent>
            </v:textbox>
          </v:shape>
        </w:pic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采购项目付款申请表</w: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（</w: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2022版</w:t>
      </w:r>
      <w:r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）</w:t>
      </w:r>
    </w:p>
    <w:tbl>
      <w:tblPr>
        <w:tblW w:type="dxa" w:w="9624"/>
        <w:jc w:val="center"/>
        <w:tblLook w:val="ffff"/>
        <w:tblInd w:w="-6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auto"/>
        <w:tblCellMar>
          <w:left w:w="0" w:type="dxa"/>
          <w:right w:w="0" w:type="dxa"/>
        </w:tblCellMar>
      </w:tblPr>
      <w:tblGrid>
        <w:gridCol w:w="860"/>
        <w:gridCol w:w="2199"/>
        <w:gridCol w:w="2340"/>
        <w:gridCol w:w="1620"/>
        <w:gridCol w:w="2605"/>
      </w:tblGrid>
      <w:tr>
        <w:trPr>
          <w:trHeight w:val="540" w:hRule="atLeast"/>
        </w:trPr>
        <w:tc>
          <w:tcPr>
            <w:textDirection w:val="tbRlV"/>
            <w:vMerge w:val="restart"/>
            <w:vAlign w:val="center"/>
            <w:noWrap/>
            <w:tcFitText w:val="5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付款申请信息</w:t>
            </w:r>
          </w:p>
        </w:tc>
        <w:tc>
          <w:tcPr>
            <w:textDirection w:val="lrTb"/>
            <w:vAlign w:val="center"/>
            <w:noWrap/>
            <w:tcW w:type="dxa" w:w="2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申请单位名称</w:t>
            </w:r>
          </w:p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(请加盖公章)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  <w:tr>
        <w:trPr>
          <w:trHeight w:val="445" w:hRule="atLeast"/>
        </w:trPr>
        <w:tc>
          <w:tcPr>
            <w:textDirection w:val="tbRlV"/>
            <w:vMerge w:val="continue"/>
            <w:vAlign w:val="center"/>
            <w:noWrap/>
            <w:tcFitText w:val="5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经办人及联系电话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</w:tr>
      <w:tr>
        <w:trPr>
          <w:trHeight w:val="450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开户行及</w:t>
            </w:r>
            <w:r>
              <w:rPr>
                <w:rStyle w:val="NormalCharacter"/>
                <w:b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银行账号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  <w:tr>
        <w:trPr>
          <w:trHeight w:val="450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合同编号</w:t>
            </w:r>
          </w:p>
        </w:tc>
        <w:tc>
          <w:tcPr>
            <w:textDirection w:val="lrTb"/>
            <w:vAlign w:val="center"/>
            <w:noWrap/>
            <w:tcW w:type="dxa" w:w="234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  <w:tc>
          <w:tcPr>
            <w:textDirection w:val="lrTb"/>
            <w:vAlign w:val="center"/>
            <w:tcW w:type="dxa" w:w="1620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合同金额(元)</w:t>
            </w:r>
          </w:p>
        </w:tc>
        <w:tc>
          <w:tcPr>
            <w:textDirection w:val="lrTb"/>
            <w:vAlign w:val="center"/>
            <w:tcW w:type="dxa" w:w="2605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</w:tr>
      <w:tr>
        <w:trPr>
          <w:trHeight w:val="495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合同主要内容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  <w:tr>
        <w:trPr>
          <w:trHeight w:val="465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申请支付比例(%)</w:t>
            </w:r>
          </w:p>
        </w:tc>
        <w:tc>
          <w:tcPr>
            <w:textDirection w:val="lrTb"/>
            <w:vAlign w:val="center"/>
            <w:noWrap/>
            <w:tcW w:type="dxa" w:w="234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  <w:tc>
          <w:tcPr>
            <w:textDirection w:val="lrTb"/>
            <w:vAlign w:val="center"/>
            <w:tcW w:type="dxa" w:w="1620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支付金额(元)</w:t>
            </w:r>
          </w:p>
        </w:tc>
        <w:tc>
          <w:tcPr>
            <w:textDirection w:val="lrTb"/>
            <w:vAlign w:val="center"/>
            <w:tcW w:type="dxa" w:w="2605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</w:tr>
      <w:tr>
        <w:trPr>
          <w:trHeight w:val="1530" w:hRule="atLeast"/>
        </w:trPr>
        <w:tc>
          <w:tcPr>
            <w:textDirection w:val="tbRlV"/>
            <w:vMerge w:val="restart"/>
            <w:vAlign w:val="center"/>
            <w:noWrap/>
            <w:tcFitText w:val="5"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使用单位审核情况</w:t>
            </w:r>
          </w:p>
        </w:tc>
        <w:tc>
          <w:tcPr>
            <w:textDirection w:val="lrTb"/>
            <w:vAlign w:val="center"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验收完成情况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(请注明根据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货物类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采购合同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是否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核实了数量、型号、规格等信息，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服务类采购合同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是否完成了合同约定的服务内容、是否验收合格等)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after="156"/>
              <w:jc w:val="both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验收审核人签名:                      年     月     日</w:t>
            </w:r>
          </w:p>
        </w:tc>
      </w:tr>
      <w:tr>
        <w:trPr>
          <w:trHeight w:val="720" w:hRule="atLeast"/>
        </w:trPr>
        <w:tc>
          <w:tcPr>
            <w:textDirection w:val="lrTb"/>
            <w:vMerge w:val="continue"/>
            <w:vAlign w:val="center"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  <w:tc>
          <w:tcPr>
            <w:textDirection w:val="lrTb"/>
            <w:vAlign w:val="center"/>
            <w:noWrap/>
            <w:tcW w:type="dxa" w:w="2199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验收分管领导</w:t>
            </w:r>
          </w:p>
          <w:p>
            <w:pPr>
              <w:pStyle w:val="Normal"/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审核意见</w:t>
            </w:r>
          </w:p>
        </w:tc>
        <w:tc>
          <w:tcPr>
            <w:textDirection w:val="lrTb"/>
            <w:vAlign w:val="center"/>
            <w:noWrap/>
            <w:tcW w:type="dxa" w:w="6565"/>
            <w:gridSpan w:val="3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hAnsi="宋体"/>
              </w:rPr>
              <w:t xml:space="preserve">(请注明是否可以付款、是否同意支付)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2"/>
                <w:sz w:val="22"/>
                <w:kern w:val="0"/>
                <w:lang w:val="en-US" w:eastAsia="zh-CN" w:bidi="ar-SA"/>
                <w:rFonts w:ascii="宋体" w:hAnsi="宋体"/>
              </w:rPr>
              <w:t xml:space="preserve">分管领导签名:                       年     月     日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</w:tr>
      <w:tr>
        <w:trPr>
          <w:trHeight w:val="2249" w:hRule="atLeast"/>
        </w:trPr>
        <w:tc>
          <w:tcPr>
            <w:textDirection w:val="lrTb"/>
            <w:vAlign w:val="center"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归口管理单位</w:t>
            </w: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意见</w:t>
            </w:r>
          </w:p>
        </w:tc>
        <w:tc>
          <w:tcPr>
            <w:textDirection w:val="lrTb"/>
            <w:vAlign w:val="center"/>
            <w:noWrap/>
            <w:tcW w:type="dxa" w:w="8764"/>
            <w:gridSpan w:val="4"/>
            <w:tcBorders>
              <w:top w:val="nil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</w:p>
        </w:tc>
      </w:tr>
      <w:tr>
        <w:trPr>
          <w:trHeight w:val="2576" w:hRule="exact"/>
        </w:trPr>
        <w:tc>
          <w:tcPr>
            <w:textDirection w:val="lrTb"/>
            <w:vAlign w:val="center"/>
            <w:noWrap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left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eastAsia="宋体" w:hAnsi="宋体"/>
              </w:rPr>
              <w:t xml:space="preserve">计划财务处意见</w:t>
            </w:r>
          </w:p>
        </w:tc>
        <w:tc>
          <w:tcPr>
            <w:textDirection w:val="lrTb"/>
            <w:vAlign w:val="center"/>
            <w:tcW w:type="dxa" w:w="8764"/>
            <w:gridSpan w:val="4"/>
            <w:tcBorders>
              <w:top w:val="nil"/>
              <w:left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  <w:tr>
        <w:trPr>
          <w:trHeight w:val="1588" w:hRule="atLeast"/>
        </w:trPr>
        <w:tc>
          <w:tcPr>
            <w:textDirection w:val="lrTb"/>
            <w:vAlign w:val="center"/>
            <w:noWrap/>
            <w:tcW w:type="dxa" w:w="860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b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备注</w:t>
            </w:r>
          </w:p>
        </w:tc>
        <w:tc>
          <w:tcPr>
            <w:textDirection w:val="lrTb"/>
            <w:vAlign w:val="center"/>
            <w:noWrap/>
            <w:tcW w:type="dxa" w:w="8764"/>
            <w:gridSpan w:val="4"/>
            <w:tcBorders>
              <w:top w:space="0" w:color="000000" w:val="single" w:sz="4"/>
              <w:left w:val="nil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　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454" w:footer="992" w:left="1797" w:right="1797"/>
      <w:lnNumType w:countBy="0"/>
      <w:paperSrc w:first="0" w:other="0"/>
      <w:cols w:space="425" w:num="1"/>
      <w:docGrid w:charSpace="0" w:linePitch="312" w:type="lines"/>
    </w:sectPr>
  </w:body>
</w:document>
</file>

<file path=treport/opRecord.xml>tbl_1(0);
</file>