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B82" w:rsidRDefault="00C94B82">
      <w:pPr>
        <w:jc w:val="center"/>
        <w:rPr>
          <w:rFonts w:ascii="黑体" w:eastAsia="黑体" w:hAnsi="黑体"/>
          <w:sz w:val="48"/>
          <w:szCs w:val="48"/>
        </w:rPr>
      </w:pPr>
    </w:p>
    <w:p w:rsidR="00C94B82" w:rsidRDefault="00C94B82">
      <w:pPr>
        <w:jc w:val="center"/>
        <w:rPr>
          <w:rFonts w:ascii="黑体" w:eastAsia="黑体" w:hAnsi="黑体"/>
          <w:sz w:val="48"/>
          <w:szCs w:val="48"/>
        </w:rPr>
      </w:pPr>
    </w:p>
    <w:p w:rsidR="00C94B82" w:rsidRDefault="00C94B82">
      <w:pPr>
        <w:jc w:val="center"/>
        <w:rPr>
          <w:rFonts w:ascii="黑体" w:eastAsia="黑体" w:hAnsi="黑体"/>
          <w:sz w:val="48"/>
          <w:szCs w:val="48"/>
        </w:rPr>
      </w:pPr>
    </w:p>
    <w:p w:rsidR="00C94B82" w:rsidRDefault="00D43CC1">
      <w:pPr>
        <w:jc w:val="center"/>
        <w:rPr>
          <w:rFonts w:ascii="黑体" w:eastAsia="黑体" w:hAnsi="黑体"/>
          <w:sz w:val="48"/>
          <w:szCs w:val="48"/>
        </w:rPr>
      </w:pPr>
      <w:bookmarkStart w:id="0" w:name="_GoBack"/>
      <w:r>
        <w:rPr>
          <w:rFonts w:ascii="黑体" w:eastAsia="黑体" w:hAnsi="黑体" w:hint="eastAsia"/>
          <w:sz w:val="48"/>
          <w:szCs w:val="48"/>
        </w:rPr>
        <w:t>薪金收入管理系统</w:t>
      </w: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D43CC1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简易操作手册</w:t>
      </w:r>
      <w:bookmarkEnd w:id="0"/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D43CC1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长沙智斓软件开发有限公司</w:t>
      </w:r>
    </w:p>
    <w:p w:rsidR="00C94B82" w:rsidRDefault="00323B92">
      <w:pPr>
        <w:jc w:val="center"/>
        <w:rPr>
          <w:rFonts w:ascii="黑体" w:eastAsia="黑体" w:hAnsi="黑体"/>
          <w:sz w:val="36"/>
          <w:szCs w:val="36"/>
        </w:rPr>
      </w:pPr>
      <w:hyperlink r:id="rId9" w:history="1">
        <w:r w:rsidR="00D43CC1">
          <w:rPr>
            <w:rStyle w:val="a7"/>
            <w:rFonts w:ascii="黑体" w:eastAsia="黑体" w:hAnsi="黑体" w:hint="eastAsia"/>
            <w:sz w:val="36"/>
            <w:szCs w:val="36"/>
          </w:rPr>
          <w:t>www.zhiland.com</w:t>
        </w:r>
      </w:hyperlink>
    </w:p>
    <w:p w:rsidR="00C94B82" w:rsidRDefault="00D43CC1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二〇一八年四月</w:t>
      </w:r>
    </w:p>
    <w:p w:rsidR="00C94B82" w:rsidRDefault="00C94B82">
      <w:pPr>
        <w:jc w:val="center"/>
        <w:rPr>
          <w:rFonts w:ascii="黑体" w:eastAsia="黑体" w:hAnsi="黑体"/>
          <w:sz w:val="36"/>
          <w:szCs w:val="36"/>
        </w:rPr>
      </w:pPr>
    </w:p>
    <w:p w:rsidR="00C94B82" w:rsidRDefault="00D43CC1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br w:type="page"/>
      </w:r>
    </w:p>
    <w:p w:rsidR="00612AB1" w:rsidRDefault="00612AB1">
      <w:pPr>
        <w:jc w:val="center"/>
        <w:rPr>
          <w:rFonts w:ascii="黑体" w:eastAsia="黑体" w:hAnsi="黑体"/>
          <w:sz w:val="36"/>
          <w:szCs w:val="36"/>
        </w:rPr>
      </w:pPr>
    </w:p>
    <w:p w:rsidR="00612AB1" w:rsidRDefault="00612AB1" w:rsidP="00612AB1">
      <w:pPr>
        <w:pStyle w:val="1"/>
      </w:pPr>
      <w:r>
        <w:rPr>
          <w:rFonts w:hint="eastAsia"/>
        </w:rPr>
        <w:t>1</w:t>
      </w:r>
      <w:r w:rsidR="004F42B0">
        <w:rPr>
          <w:rFonts w:hint="eastAsia"/>
        </w:rPr>
        <w:t xml:space="preserve"> </w:t>
      </w:r>
      <w:r>
        <w:rPr>
          <w:rFonts w:hint="eastAsia"/>
        </w:rPr>
        <w:t>教职工个人用户</w:t>
      </w:r>
    </w:p>
    <w:p w:rsidR="00612AB1" w:rsidRPr="005C32D5" w:rsidRDefault="00612AB1" w:rsidP="00612AB1">
      <w:pPr>
        <w:pStyle w:val="2"/>
      </w:pPr>
      <w:r>
        <w:rPr>
          <w:rFonts w:hint="eastAsia"/>
        </w:rPr>
        <w:t>1.1</w:t>
      </w:r>
      <w:r>
        <w:t xml:space="preserve"> </w:t>
      </w:r>
      <w:r>
        <w:rPr>
          <w:rFonts w:hint="eastAsia"/>
        </w:rPr>
        <w:t>登录</w:t>
      </w:r>
    </w:p>
    <w:p w:rsidR="00612AB1" w:rsidRDefault="00612AB1" w:rsidP="00612AB1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1、为获得更好的使用效果，建议采用360浏览器，同时将访问模式改为“极速模式”，修改方式如下图所示：</w:t>
      </w:r>
    </w:p>
    <w:p w:rsidR="00612AB1" w:rsidRPr="001B1DDA" w:rsidRDefault="00612AB1" w:rsidP="00612AB1">
      <w:pPr>
        <w:pStyle w:val="a8"/>
        <w:ind w:firstLineChars="0" w:firstLine="0"/>
        <w:jc w:val="center"/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486400" cy="116026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04" w:rsidRDefault="00EE2421" w:rsidP="00ED6278">
      <w:pPr>
        <w:pStyle w:val="a8"/>
        <w:numPr>
          <w:ilvl w:val="0"/>
          <w:numId w:val="2"/>
        </w:numPr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在浏览器</w:t>
      </w:r>
      <w:r w:rsidR="00C52B72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地址栏</w:t>
      </w:r>
      <w:r w:rsidR="00612AB1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输入系统网址：</w:t>
      </w:r>
      <w:hyperlink r:id="rId11" w:history="1">
        <w:r w:rsidR="00612AB1">
          <w:rPr>
            <w:rFonts w:asciiTheme="majorEastAsia" w:eastAsiaTheme="majorEastAsia" w:hAnsiTheme="majorEastAsia" w:cstheme="majorEastAsia" w:hint="eastAsia"/>
            <w:color w:val="000000" w:themeColor="text1"/>
            <w:sz w:val="28"/>
            <w:szCs w:val="28"/>
          </w:rPr>
          <w:t>http://xj.hnis.org/</w:t>
        </w:r>
      </w:hyperlink>
      <w:r w:rsidR="00612AB1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，输入用户名和密码点击登录，即可进入系统主界面。</w:t>
      </w:r>
      <w:r w:rsidR="00303904" w:rsidRPr="00ED6278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或者通过湖南农业大学计划财务处网站（</w:t>
      </w:r>
      <w:r w:rsidR="00303904" w:rsidRPr="00ED6278"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  <w:t>http://jcc.hunau.edu.cn/</w:t>
      </w:r>
      <w:r w:rsidR="00303904" w:rsidRPr="00ED6278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）首页右下角</w:t>
      </w:r>
      <w:r w:rsidR="003122E3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的</w:t>
      </w:r>
      <w:r w:rsidR="00321D63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快速通道</w:t>
      </w:r>
      <w:r w:rsidR="00303904" w:rsidRPr="00ED6278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“薪金收入管理系统”</w:t>
      </w:r>
      <w:r w:rsidR="00E17B68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跳转</w:t>
      </w:r>
      <w:r w:rsidR="00303904" w:rsidRPr="00ED6278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到登录页面。</w:t>
      </w:r>
    </w:p>
    <w:p w:rsidR="00B77F32" w:rsidRPr="00ED6278" w:rsidRDefault="00B14FBE" w:rsidP="007B2C27">
      <w:pPr>
        <w:pStyle w:val="a8"/>
        <w:ind w:left="560" w:firstLineChars="0" w:firstLine="0"/>
        <w:jc w:val="center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371429" cy="2371429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EB" w:rsidRDefault="00612AB1" w:rsidP="005C1FEB">
      <w:pPr>
        <w:pStyle w:val="a8"/>
        <w:numPr>
          <w:ilvl w:val="0"/>
          <w:numId w:val="2"/>
        </w:numPr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注：所有教职工用户名均为人事编号，初始密码为身份证号码后6位数字（不包含X）。</w:t>
      </w:r>
      <w:r w:rsidR="005C1FEB" w:rsidRPr="00ED6278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或者通过湖南农业大学计划财务处网站（</w:t>
      </w:r>
      <w:r w:rsidR="005C1FEB" w:rsidRPr="00ED6278"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  <w:t>http://jcc.hunau.edu.cn/</w:t>
      </w:r>
      <w:r w:rsidR="005C1FEB" w:rsidRPr="00ED6278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）首页右下角</w:t>
      </w:r>
      <w:r w:rsidR="005C1FEB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的快速通道</w:t>
      </w:r>
      <w:r w:rsidR="005C1FEB" w:rsidRPr="00ED6278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“薪金收入管理系统”</w:t>
      </w:r>
      <w:r w:rsidR="005C1FEB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跳转</w:t>
      </w:r>
      <w:r w:rsidR="005C1FEB" w:rsidRPr="00ED6278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到登录页面。</w:t>
      </w:r>
    </w:p>
    <w:p w:rsidR="005C1FEB" w:rsidRPr="00ED6278" w:rsidRDefault="005C1FEB" w:rsidP="005C1FEB">
      <w:pPr>
        <w:pStyle w:val="a8"/>
        <w:ind w:left="560" w:firstLineChars="0" w:firstLine="0"/>
        <w:jc w:val="center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71429" cy="2371429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B1" w:rsidRPr="005117B6" w:rsidRDefault="00612AB1" w:rsidP="005C1FEB">
      <w:pPr>
        <w:pStyle w:val="a8"/>
      </w:pPr>
    </w:p>
    <w:p w:rsidR="00612AB1" w:rsidRDefault="00612AB1" w:rsidP="00612AB1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3、操作有关事宜请联系李东晖老师：</w:t>
      </w:r>
      <w:r w:rsidR="00E47756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8461</w:t>
      </w: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7897，手机短号：66873，手机：13307319873，QQ：5638237。</w:t>
      </w:r>
    </w:p>
    <w:p w:rsidR="00612AB1" w:rsidRPr="005117B6" w:rsidRDefault="00612AB1" w:rsidP="00612AB1">
      <w:pPr>
        <w:pStyle w:val="2"/>
      </w:pPr>
      <w:r>
        <w:rPr>
          <w:rFonts w:hint="eastAsia"/>
        </w:rPr>
        <w:t>1</w:t>
      </w:r>
      <w:r w:rsidRPr="005117B6">
        <w:t xml:space="preserve">.2 </w:t>
      </w:r>
      <w:r w:rsidRPr="005117B6">
        <w:rPr>
          <w:rFonts w:hint="eastAsia"/>
        </w:rPr>
        <w:t>操作流程</w:t>
      </w:r>
    </w:p>
    <w:p w:rsidR="00612AB1" w:rsidRDefault="00612AB1" w:rsidP="00612AB1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教职工使用个人用户名和密码登录后，进入个人用户操作界面，系统界面右上角会显示院系和教师名称。个人用户包含“个人信息查询”和“其他收入管理”两个主要功能菜单：</w:t>
      </w:r>
    </w:p>
    <w:p w:rsidR="00612AB1" w:rsidRDefault="00612AB1" w:rsidP="00612AB1">
      <w:pPr>
        <w:pStyle w:val="a8"/>
        <w:ind w:left="825" w:firstLineChars="0" w:firstLine="0"/>
        <w:rPr>
          <w:rFonts w:ascii="黑体" w:eastAsia="黑体" w:hAnsi="黑体"/>
          <w:color w:val="000000" w:themeColor="text1"/>
          <w:sz w:val="28"/>
          <w:szCs w:val="28"/>
        </w:rPr>
      </w:pPr>
      <w:r>
        <w:rPr>
          <w:rFonts w:ascii="黑体" w:eastAsia="黑体" w:hAnsi="黑体"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2214880" cy="1862455"/>
            <wp:effectExtent l="0" t="0" r="13970" b="4445"/>
            <wp:docPr id="4" name="图片 4" descr="15252496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25249626(1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-422" t="3421" r="2307" b="22250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2228850" cy="1914525"/>
            <wp:effectExtent l="0" t="0" r="0" b="9525"/>
            <wp:docPr id="3" name="图片 3" descr="15252495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25249589(1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B1" w:rsidRPr="005117B6" w:rsidRDefault="00612AB1" w:rsidP="00612AB1">
      <w:pPr>
        <w:pStyle w:val="3"/>
      </w:pPr>
      <w:r>
        <w:rPr>
          <w:rFonts w:hint="eastAsia"/>
        </w:rPr>
        <w:t>1</w:t>
      </w:r>
      <w:r w:rsidRPr="005117B6">
        <w:t>.2.1</w:t>
      </w:r>
      <w:r w:rsidR="008B157D">
        <w:rPr>
          <w:rFonts w:hint="eastAsia"/>
        </w:rPr>
        <w:t xml:space="preserve"> </w:t>
      </w:r>
      <w:r w:rsidRPr="005117B6">
        <w:rPr>
          <w:rFonts w:hint="eastAsia"/>
        </w:rPr>
        <w:t>个人信息查询</w:t>
      </w:r>
    </w:p>
    <w:p w:rsidR="00612AB1" w:rsidRDefault="00612AB1" w:rsidP="00612AB1">
      <w:pPr>
        <w:pStyle w:val="4"/>
      </w:pPr>
      <w:r>
        <w:rPr>
          <w:rFonts w:hint="eastAsia"/>
        </w:rPr>
        <w:t>我的基本信息</w:t>
      </w:r>
    </w:p>
    <w:p w:rsidR="00612AB1" w:rsidRDefault="00612AB1" w:rsidP="00612AB1">
      <w:pPr>
        <w:pStyle w:val="a8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114300" distR="114300">
            <wp:extent cx="5479415" cy="2575560"/>
            <wp:effectExtent l="0" t="0" r="6985" b="15240"/>
            <wp:docPr id="6" name="图片 6" descr="基本信息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基本信息_副本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B1" w:rsidRDefault="00612AB1" w:rsidP="00612AB1">
      <w:pPr>
        <w:pStyle w:val="a8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lastRenderedPageBreak/>
        <w:t>在此页面，教职工只可以自行修改个人联系方式和银行卡号，提交后立即生效。</w:t>
      </w:r>
    </w:p>
    <w:p w:rsidR="00612AB1" w:rsidRDefault="00612AB1" w:rsidP="00612AB1">
      <w:pPr>
        <w:pStyle w:val="4"/>
      </w:pPr>
      <w:r>
        <w:rPr>
          <w:rFonts w:hint="eastAsia"/>
        </w:rPr>
        <w:t>我的收入</w:t>
      </w:r>
    </w:p>
    <w:p w:rsidR="00612AB1" w:rsidRDefault="00612AB1" w:rsidP="00612AB1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操作流程：</w:t>
      </w:r>
    </w:p>
    <w:p w:rsidR="00612AB1" w:rsidRDefault="00612AB1" w:rsidP="00612AB1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1.点击系统左边导航菜单“个人信息查询”</w:t>
      </w: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sym w:font="Wingdings" w:char="F0E0"/>
      </w: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“我的收入”，可以选择工资年份查看的基本工资和其他收入部分，点击应发额和扣款额（带有下划线）查看详细情况，即可查看发放明细，如下图：</w:t>
      </w:r>
    </w:p>
    <w:p w:rsidR="00612AB1" w:rsidRDefault="00612AB1" w:rsidP="00612AB1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114300" distR="114300">
            <wp:extent cx="6423025" cy="1750060"/>
            <wp:effectExtent l="0" t="0" r="15875" b="2540"/>
            <wp:docPr id="8" name="图片 8" descr="我的收入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我的收入_副本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02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B1" w:rsidRDefault="00612AB1" w:rsidP="00612AB1">
      <w:pPr>
        <w:rPr>
          <w:rFonts w:ascii="黑体" w:eastAsia="黑体" w:hAnsi="黑体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743575" cy="1477645"/>
            <wp:effectExtent l="0" t="0" r="952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54" b="6151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AB1" w:rsidRDefault="00612AB1" w:rsidP="00612AB1">
      <w:pPr>
        <w:rPr>
          <w:rFonts w:ascii="黑体" w:eastAsia="黑体" w:hAnsi="黑体"/>
          <w:sz w:val="28"/>
          <w:szCs w:val="28"/>
        </w:rPr>
      </w:pPr>
    </w:p>
    <w:p w:rsidR="00612AB1" w:rsidRPr="005117B6" w:rsidRDefault="00612AB1" w:rsidP="00612AB1">
      <w:pPr>
        <w:pStyle w:val="4"/>
      </w:pPr>
      <w:r w:rsidRPr="005117B6">
        <w:rPr>
          <w:rFonts w:hint="eastAsia"/>
        </w:rPr>
        <w:t>年终奖发放设置查询</w:t>
      </w:r>
    </w:p>
    <w:p w:rsidR="00612AB1" w:rsidRDefault="00612AB1" w:rsidP="00612AB1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点击系统左边导航菜单“个人信息查询”</w:t>
      </w: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sym w:font="Wingdings" w:char="F0E0"/>
      </w: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“年终奖发放设置查询”，可以查看上年度年终奖发放明细，如下图：</w:t>
      </w:r>
    </w:p>
    <w:p w:rsidR="00612AB1" w:rsidRDefault="00612AB1" w:rsidP="00612AB1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114300" distR="114300">
            <wp:extent cx="5479415" cy="1212215"/>
            <wp:effectExtent l="0" t="0" r="6985" b="6985"/>
            <wp:docPr id="9" name="图片 9" descr="年终奖发放查询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年终奖发放查询_副本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B1" w:rsidRDefault="00612AB1" w:rsidP="00612AB1">
      <w:pPr>
        <w:pStyle w:val="3"/>
      </w:pPr>
      <w:r>
        <w:rPr>
          <w:rFonts w:hint="eastAsia"/>
        </w:rPr>
        <w:t>1.2.2</w:t>
      </w:r>
      <w:r w:rsidR="008B157D">
        <w:rPr>
          <w:rFonts w:hint="eastAsia"/>
        </w:rPr>
        <w:t xml:space="preserve"> </w:t>
      </w:r>
      <w:r>
        <w:rPr>
          <w:rFonts w:hint="eastAsia"/>
        </w:rPr>
        <w:t>其他收入管理</w:t>
      </w:r>
    </w:p>
    <w:p w:rsidR="00612AB1" w:rsidRDefault="00612AB1" w:rsidP="00612AB1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操作流程：</w:t>
      </w:r>
      <w:r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  <w:t xml:space="preserve"> </w:t>
      </w:r>
    </w:p>
    <w:p w:rsidR="00612AB1" w:rsidRDefault="00612AB1" w:rsidP="00612AB1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1. 点击系统左边导航菜单“其他收入管理”</w:t>
      </w: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sym w:font="Wingdings" w:char="F0E0"/>
      </w: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“科研项目人员性</w:t>
      </w: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lastRenderedPageBreak/>
        <w:t>费用发放管理”，进入科研项目人员性费用发放管理界面，如下图：</w:t>
      </w:r>
    </w:p>
    <w:p w:rsidR="00612AB1" w:rsidRDefault="00612AB1" w:rsidP="00612AB1">
      <w:pPr>
        <w:jc w:val="right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103949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B1" w:rsidRDefault="00612AB1" w:rsidP="00612AB1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 xml:space="preserve"> 2.点击界面上的“新建发放项目”按钮，进入新建发放项目（科研项目经费）界面，填写经费项目编号、经费项目名称、选择发放项目（一定要选择科研经费下面的科研经费，仅限于部门编号为5026301—50266的项目录入）、计税类别，有项目说明的须填写项目说明，如下图所示：</w:t>
      </w:r>
    </w:p>
    <w:p w:rsidR="00612AB1" w:rsidRDefault="00612AB1" w:rsidP="00612AB1">
      <w:pPr>
        <w:rPr>
          <w:rFonts w:ascii="黑体" w:eastAsia="黑体" w:hAnsi="黑体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6594475" cy="69088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4762" cy="69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AB1" w:rsidRDefault="00612AB1" w:rsidP="00612AB1">
      <w:pPr>
        <w:pStyle w:val="a8"/>
        <w:ind w:left="425" w:firstLineChars="0" w:firstLine="0"/>
        <w:rPr>
          <w:rFonts w:ascii="黑体" w:eastAsia="黑体" w:hAnsi="黑体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注：红色为必填项</w:t>
      </w:r>
      <w:r>
        <w:rPr>
          <w:rFonts w:ascii="黑体" w:eastAsia="黑体" w:hAnsi="黑体" w:hint="eastAsia"/>
          <w:sz w:val="28"/>
          <w:szCs w:val="28"/>
        </w:rPr>
        <w:t>。</w:t>
      </w:r>
    </w:p>
    <w:p w:rsidR="00612AB1" w:rsidRDefault="00612AB1" w:rsidP="00612AB1">
      <w:pPr>
        <w:pStyle w:val="a8"/>
        <w:ind w:left="425"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114300" distR="114300">
            <wp:extent cx="5478145" cy="1503680"/>
            <wp:effectExtent l="0" t="0" r="8255" b="1270"/>
            <wp:docPr id="17" name="图片 17" descr="15252527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25252745(1)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B1" w:rsidRDefault="00612AB1" w:rsidP="00612AB1">
      <w:pPr>
        <w:pStyle w:val="a8"/>
        <w:ind w:left="425" w:firstLineChars="0" w:firstLine="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点击“新增人员”，弹出选择发放人员界面。</w:t>
      </w:r>
    </w:p>
    <w:p w:rsidR="00612AB1" w:rsidRDefault="00612AB1" w:rsidP="00612AB1">
      <w:pPr>
        <w:pStyle w:val="a8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114300" distR="114300">
            <wp:extent cx="5485130" cy="2687320"/>
            <wp:effectExtent l="0" t="0" r="1270" b="17780"/>
            <wp:docPr id="11" name="图片 11" descr="科研经费发放-添加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科研经费发放-添加人员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B1" w:rsidRDefault="00612AB1" w:rsidP="00612AB1">
      <w:pPr>
        <w:pStyle w:val="a8"/>
        <w:numPr>
          <w:ilvl w:val="0"/>
          <w:numId w:val="5"/>
        </w:numPr>
        <w:ind w:firstLineChars="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快速选择方式，填写人事编号，再点击“回车键”按钮，右边就会显示发放名单。</w:t>
      </w:r>
    </w:p>
    <w:p w:rsidR="00612AB1" w:rsidRDefault="00612AB1" w:rsidP="00612AB1">
      <w:pPr>
        <w:pStyle w:val="a8"/>
        <w:numPr>
          <w:ilvl w:val="0"/>
          <w:numId w:val="5"/>
        </w:numPr>
        <w:ind w:firstLineChars="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多选方式，模糊输入搜索条件，如输入“李”字，点击“搜索”按</w:t>
      </w: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lastRenderedPageBreak/>
        <w:t>钮，选择人员，点击“选择”按钮，右边就会显示发放名单。</w:t>
      </w:r>
    </w:p>
    <w:p w:rsidR="00612AB1" w:rsidRDefault="00612AB1" w:rsidP="00612AB1">
      <w:pPr>
        <w:pStyle w:val="a8"/>
        <w:numPr>
          <w:ilvl w:val="0"/>
          <w:numId w:val="5"/>
        </w:numPr>
        <w:ind w:firstLineChars="0"/>
        <w:rPr>
          <w:rFonts w:ascii="黑体" w:eastAsia="黑体" w:hAnsi="黑体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注：如果输入人事编号、姓名、证件号没有搜索到，那必须先添加其他人员操作，先点击“添加其他人员”按钮，进入其他人员录入界面，选择信息，填写信息，点击“保存”按钮。</w:t>
      </w:r>
    </w:p>
    <w:p w:rsidR="00612AB1" w:rsidRDefault="00612AB1" w:rsidP="00612AB1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 xml:space="preserve"> 4.再点击“确认选择”按钮，回到新建发放项目（科研项目经费）界面。</w:t>
      </w:r>
    </w:p>
    <w:p w:rsidR="00612AB1" w:rsidRDefault="00612AB1" w:rsidP="00612AB1">
      <w:pPr>
        <w:pStyle w:val="a8"/>
        <w:ind w:firstLine="560"/>
        <w:rPr>
          <w:rFonts w:ascii="黑体" w:eastAsia="黑体" w:hAnsi="黑体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5.双击发放人员信息，输入发放金额，再点击一下界面上的空白地方进行保存，也可对修改全部(会全部修改发放人员发放金额)。</w:t>
      </w:r>
    </w:p>
    <w:p w:rsidR="00612AB1" w:rsidRDefault="00612AB1" w:rsidP="00612AB1">
      <w:pPr>
        <w:ind w:firstLine="57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114300" distR="114300">
            <wp:extent cx="5479415" cy="2726055"/>
            <wp:effectExtent l="0" t="0" r="6985" b="17145"/>
            <wp:docPr id="12" name="图片 12" descr="科研经费发放-修改界面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科研经费发放-修改界面_副本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B1" w:rsidRDefault="00612AB1" w:rsidP="00612AB1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6.点击“保存”按钮，会提示保存成功，保存成功后再点击“提交”按钮。</w:t>
      </w:r>
    </w:p>
    <w:p w:rsidR="00612AB1" w:rsidRDefault="00612AB1" w:rsidP="00612AB1">
      <w:pPr>
        <w:ind w:firstLine="570"/>
        <w:rPr>
          <w:rFonts w:ascii="黑体" w:eastAsia="黑体" w:hAnsi="黑体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7.提交成功后，打印科研经费发放申请表进入其他审批流程，签字后提交计财发放即可。</w:t>
      </w:r>
    </w:p>
    <w:p w:rsidR="00612AB1" w:rsidRDefault="00612AB1" w:rsidP="00612AB1">
      <w:pPr>
        <w:pStyle w:val="3"/>
      </w:pPr>
      <w:r>
        <w:rPr>
          <w:rFonts w:hint="eastAsia"/>
        </w:rPr>
        <w:t>1.2.3</w:t>
      </w:r>
      <w:r>
        <w:t xml:space="preserve"> </w:t>
      </w:r>
      <w:r>
        <w:rPr>
          <w:rFonts w:hint="eastAsia"/>
        </w:rPr>
        <w:t>修改密码</w:t>
      </w:r>
    </w:p>
    <w:p w:rsidR="00612AB1" w:rsidRDefault="00612AB1" w:rsidP="00612AB1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操作流程：点击系统右上角“修改密码”按钮，填写旧密码，输入新密码、确认密码，再点击“确定”按钮即可。</w:t>
      </w:r>
    </w:p>
    <w:p w:rsidR="00612AB1" w:rsidRDefault="00612AB1" w:rsidP="00612AB1">
      <w:pPr>
        <w:pStyle w:val="3"/>
      </w:pPr>
      <w:r>
        <w:rPr>
          <w:rFonts w:hint="eastAsia"/>
        </w:rPr>
        <w:t>1.2.4</w:t>
      </w:r>
      <w:r>
        <w:t xml:space="preserve"> </w:t>
      </w:r>
      <w:r>
        <w:rPr>
          <w:rFonts w:hint="eastAsia"/>
        </w:rPr>
        <w:t>退出操作</w:t>
      </w:r>
    </w:p>
    <w:p w:rsidR="00612AB1" w:rsidRDefault="00612AB1" w:rsidP="00612AB1">
      <w:pPr>
        <w:pStyle w:val="a8"/>
        <w:ind w:left="425" w:firstLineChars="0" w:firstLine="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操作流程：点击系统右上角“安全退出”按钮即可退出系统。</w:t>
      </w:r>
    </w:p>
    <w:p w:rsidR="00612AB1" w:rsidRPr="00612AB1" w:rsidRDefault="00612AB1" w:rsidP="00612AB1">
      <w:pPr>
        <w:rPr>
          <w:rFonts w:ascii="黑体" w:eastAsia="黑体" w:hAnsi="黑体"/>
          <w:sz w:val="36"/>
          <w:szCs w:val="36"/>
        </w:rPr>
      </w:pPr>
    </w:p>
    <w:p w:rsidR="00C94B82" w:rsidRDefault="00612AB1" w:rsidP="00612AB1">
      <w:pPr>
        <w:pStyle w:val="1"/>
      </w:pPr>
      <w:r>
        <w:rPr>
          <w:rFonts w:hint="eastAsia"/>
        </w:rPr>
        <w:lastRenderedPageBreak/>
        <w:t>2</w:t>
      </w:r>
      <w:r w:rsidR="00014091">
        <w:rPr>
          <w:rFonts w:hint="eastAsia"/>
        </w:rPr>
        <w:t xml:space="preserve"> </w:t>
      </w:r>
      <w:r w:rsidR="00D659B2">
        <w:rPr>
          <w:rFonts w:hint="eastAsia"/>
        </w:rPr>
        <w:t>部门管理员</w:t>
      </w:r>
      <w:r w:rsidR="00FE5218">
        <w:rPr>
          <w:rFonts w:hint="eastAsia"/>
        </w:rPr>
        <w:t>用户</w:t>
      </w:r>
    </w:p>
    <w:p w:rsidR="00B94B94" w:rsidRDefault="00612AB1" w:rsidP="005117B6">
      <w:pPr>
        <w:pStyle w:val="2"/>
      </w:pPr>
      <w:r>
        <w:rPr>
          <w:rFonts w:hint="eastAsia"/>
        </w:rPr>
        <w:t>2</w:t>
      </w:r>
      <w:r w:rsidR="00B94B94">
        <w:rPr>
          <w:rFonts w:hint="eastAsia"/>
        </w:rPr>
        <w:t>.1</w:t>
      </w:r>
      <w:r w:rsidR="00320E96">
        <w:rPr>
          <w:rFonts w:hint="eastAsia"/>
        </w:rPr>
        <w:t xml:space="preserve"> </w:t>
      </w:r>
      <w:r w:rsidR="00B94B94">
        <w:rPr>
          <w:rFonts w:hint="eastAsia"/>
        </w:rPr>
        <w:t>登录</w:t>
      </w:r>
    </w:p>
    <w:p w:rsidR="007C169C" w:rsidRDefault="00B66E4F" w:rsidP="005117B6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 w:rsidRPr="005117B6"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  <w:t>1</w:t>
      </w:r>
      <w:r w:rsidRPr="005117B6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、</w:t>
      </w:r>
      <w:r w:rsidR="00241BE3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为获得更好的使用效果，建议使</w:t>
      </w:r>
      <w:r w:rsidR="007C169C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用360浏览器，同时将访问模式改为“极速模式”，修改方式如下图所示：</w:t>
      </w:r>
    </w:p>
    <w:p w:rsidR="00B66E4F" w:rsidRPr="007C169C" w:rsidRDefault="007C169C" w:rsidP="005117B6">
      <w:pPr>
        <w:pStyle w:val="a8"/>
        <w:ind w:firstLineChars="0" w:firstLine="0"/>
        <w:jc w:val="center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486400" cy="116014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27" w:rsidRDefault="00B66E4F" w:rsidP="007B2C27">
      <w:pPr>
        <w:pStyle w:val="a8"/>
        <w:numPr>
          <w:ilvl w:val="0"/>
          <w:numId w:val="8"/>
        </w:numPr>
        <w:ind w:firstLineChars="0"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2、</w:t>
      </w:r>
      <w:r w:rsidR="007C169C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输入系统网址：</w:t>
      </w:r>
      <w:hyperlink r:id="rId24" w:history="1">
        <w:r w:rsidR="007C169C">
          <w:rPr>
            <w:rFonts w:asciiTheme="majorEastAsia" w:eastAsiaTheme="majorEastAsia" w:hAnsiTheme="majorEastAsia" w:cstheme="majorEastAsia" w:hint="eastAsia"/>
            <w:color w:val="000000" w:themeColor="text1"/>
            <w:sz w:val="28"/>
            <w:szCs w:val="28"/>
          </w:rPr>
          <w:t>http://xj.hnis.org/</w:t>
        </w:r>
      </w:hyperlink>
      <w:r w:rsidR="007C169C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，输入用户名和密码</w:t>
      </w:r>
      <w:r w:rsidR="001623E3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后</w:t>
      </w:r>
      <w:r w:rsidR="007C169C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点击登录，即可进入系统主界面。</w:t>
      </w:r>
      <w:r w:rsidR="007B2C27" w:rsidRPr="00ED6278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或者通过湖南农业大学计划财务处网站（</w:t>
      </w:r>
      <w:r w:rsidR="007B2C27" w:rsidRPr="00ED6278"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  <w:t>http://jcc.hunau.edu.cn/</w:t>
      </w:r>
      <w:r w:rsidR="007B2C27" w:rsidRPr="00ED6278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）首页右下角</w:t>
      </w:r>
      <w:r w:rsidR="007B2C27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的快速通道</w:t>
      </w:r>
      <w:r w:rsidR="007B2C27" w:rsidRPr="00ED6278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“薪金收入管理系统”</w:t>
      </w:r>
      <w:r w:rsidR="007B2C27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跳转</w:t>
      </w:r>
      <w:r w:rsidR="007B2C27" w:rsidRPr="00ED6278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到登录页面。</w:t>
      </w:r>
    </w:p>
    <w:p w:rsidR="007C169C" w:rsidRPr="007E20B7" w:rsidRDefault="007B2C27" w:rsidP="007E20B7">
      <w:pPr>
        <w:pStyle w:val="a8"/>
        <w:ind w:left="560" w:firstLineChars="0" w:firstLine="0"/>
        <w:jc w:val="center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371429" cy="2371429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9C" w:rsidRPr="00FD7E12" w:rsidRDefault="007C169C" w:rsidP="005117B6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注：</w:t>
      </w:r>
      <w:r w:rsidR="005C6DBD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所有部门管理员用户名密码与年终奖发放用户名密码一致</w:t>
      </w:r>
      <w:r w:rsidR="00E4020A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。</w:t>
      </w:r>
    </w:p>
    <w:p w:rsidR="00ED31DD" w:rsidRDefault="00ED31DD" w:rsidP="005117B6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3、操作有关事宜请联系计财处李东晖老师：8461 7897，手机短号：66873，手机：13307319873，QQ：5638237。</w:t>
      </w:r>
    </w:p>
    <w:p w:rsidR="00893323" w:rsidRDefault="00612AB1" w:rsidP="005117B6">
      <w:pPr>
        <w:pStyle w:val="2"/>
      </w:pPr>
      <w:r>
        <w:rPr>
          <w:rFonts w:hint="eastAsia"/>
        </w:rPr>
        <w:t>2</w:t>
      </w:r>
      <w:r w:rsidR="00893323">
        <w:rPr>
          <w:rFonts w:hint="eastAsia"/>
        </w:rPr>
        <w:t>.2</w:t>
      </w:r>
      <w:r w:rsidR="006D3CB2">
        <w:rPr>
          <w:rFonts w:hint="eastAsia"/>
        </w:rPr>
        <w:t xml:space="preserve"> </w:t>
      </w:r>
      <w:r w:rsidR="00720F0F">
        <w:rPr>
          <w:rFonts w:hint="eastAsia"/>
        </w:rPr>
        <w:t>操作流程</w:t>
      </w:r>
    </w:p>
    <w:p w:rsidR="00503EDD" w:rsidRDefault="00503EDD" w:rsidP="005117B6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部门管理员用户登录后主要有“其他收入管理”、“年终奖发放管理”、“人员信息管理”、“系统设置”四个功能菜单：</w:t>
      </w:r>
    </w:p>
    <w:p w:rsidR="00720F0F" w:rsidRDefault="005039D3" w:rsidP="005117B6">
      <w:pPr>
        <w:jc w:val="center"/>
        <w:rPr>
          <w:rFonts w:ascii="黑体" w:eastAsia="黑体" w:hAnsi="黑体"/>
          <w:sz w:val="28"/>
          <w:szCs w:val="28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>
            <wp:extent cx="2247900" cy="2372360"/>
            <wp:effectExtent l="0" t="0" r="0" b="8890"/>
            <wp:docPr id="2" name="图片 2" descr="单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单位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378">
        <w:rPr>
          <w:rFonts w:hint="eastAsia"/>
          <w:noProof/>
          <w:sz w:val="24"/>
          <w:szCs w:val="24"/>
        </w:rPr>
        <w:drawing>
          <wp:inline distT="0" distB="0" distL="114300" distR="114300">
            <wp:extent cx="2181225" cy="2218690"/>
            <wp:effectExtent l="0" t="0" r="9525" b="10160"/>
            <wp:docPr id="5" name="图片 5" descr="单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单位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r="2966" b="171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78" w:rsidRDefault="00EA2378" w:rsidP="005117B6">
      <w:pPr>
        <w:jc w:val="center"/>
        <w:rPr>
          <w:rFonts w:ascii="黑体" w:eastAsia="黑体" w:hAnsi="黑体"/>
          <w:sz w:val="28"/>
          <w:szCs w:val="28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2209800" cy="2324735"/>
            <wp:effectExtent l="0" t="0" r="0" b="18415"/>
            <wp:docPr id="21" name="图片 21" descr="单位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单位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2228850" cy="2296160"/>
            <wp:effectExtent l="0" t="0" r="0" b="8890"/>
            <wp:docPr id="22" name="图片 22" descr="单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单位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2ED" w:rsidRPr="005C32D5" w:rsidRDefault="00612AB1" w:rsidP="005117B6">
      <w:pPr>
        <w:pStyle w:val="3"/>
      </w:pPr>
      <w:r>
        <w:rPr>
          <w:rFonts w:hint="eastAsia"/>
        </w:rPr>
        <w:t>2</w:t>
      </w:r>
      <w:r w:rsidR="003412ED" w:rsidRPr="005117B6">
        <w:t xml:space="preserve">.2.1 </w:t>
      </w:r>
      <w:r w:rsidR="003412ED" w:rsidRPr="005C32D5">
        <w:rPr>
          <w:rFonts w:hint="eastAsia"/>
        </w:rPr>
        <w:t>其他收入管理</w:t>
      </w:r>
    </w:p>
    <w:p w:rsidR="003412ED" w:rsidRDefault="003412ED" w:rsidP="00BB12CA">
      <w:pPr>
        <w:pStyle w:val="a8"/>
        <w:ind w:firstLine="560"/>
        <w:rPr>
          <w:rFonts w:ascii="黑体" w:eastAsia="黑体" w:hAnsi="黑体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操作流程：</w:t>
      </w:r>
      <w:r w:rsidR="00135B5A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请参考</w:t>
      </w:r>
      <w:r w:rsidR="00B834B2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教职工个人用户</w:t>
      </w: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其他收入管理-&gt;科研经费管理</w:t>
      </w:r>
      <w:r w:rsidR="00E5275A"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的操作流程</w:t>
      </w: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。</w:t>
      </w:r>
    </w:p>
    <w:p w:rsidR="003412ED" w:rsidRDefault="00612AB1" w:rsidP="005117B6">
      <w:pPr>
        <w:pStyle w:val="3"/>
      </w:pPr>
      <w:r>
        <w:rPr>
          <w:rFonts w:hint="eastAsia"/>
        </w:rPr>
        <w:t>2</w:t>
      </w:r>
      <w:r w:rsidR="003412ED">
        <w:rPr>
          <w:rFonts w:hint="eastAsia"/>
        </w:rPr>
        <w:t>.2.2</w:t>
      </w:r>
      <w:r w:rsidR="003412ED">
        <w:t xml:space="preserve"> </w:t>
      </w:r>
      <w:r w:rsidR="003412ED">
        <w:rPr>
          <w:rFonts w:hint="eastAsia"/>
        </w:rPr>
        <w:t>年终奖发放管理</w:t>
      </w:r>
    </w:p>
    <w:p w:rsidR="003412ED" w:rsidRDefault="003412ED" w:rsidP="003412ED">
      <w:pPr>
        <w:pStyle w:val="a8"/>
        <w:ind w:left="425" w:firstLineChars="0" w:firstLine="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用来查询上一年度部门年终奖发放情况。</w:t>
      </w:r>
    </w:p>
    <w:p w:rsidR="003412ED" w:rsidRDefault="003412ED" w:rsidP="005117B6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482590" cy="2236470"/>
            <wp:effectExtent l="0" t="0" r="3810" b="11430"/>
            <wp:docPr id="26" name="图片 26" descr="年终奖发放管理部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年终奖发放管理部门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2ED" w:rsidRPr="005C32D5" w:rsidRDefault="00612AB1" w:rsidP="005117B6">
      <w:pPr>
        <w:pStyle w:val="3"/>
      </w:pPr>
      <w:r>
        <w:rPr>
          <w:rFonts w:hint="eastAsia"/>
        </w:rPr>
        <w:t>2</w:t>
      </w:r>
      <w:r w:rsidR="003412ED" w:rsidRPr="005C32D5">
        <w:rPr>
          <w:rFonts w:hint="eastAsia"/>
        </w:rPr>
        <w:t>.2.3</w:t>
      </w:r>
      <w:r w:rsidR="003412ED">
        <w:t xml:space="preserve"> </w:t>
      </w:r>
      <w:r w:rsidR="003412ED" w:rsidRPr="005C32D5">
        <w:rPr>
          <w:rFonts w:hint="eastAsia"/>
        </w:rPr>
        <w:t>人员信息管理（重置密码）</w:t>
      </w:r>
    </w:p>
    <w:p w:rsidR="003412ED" w:rsidRDefault="003412ED" w:rsidP="005117B6">
      <w:pPr>
        <w:pStyle w:val="a8"/>
        <w:ind w:firstLine="560"/>
        <w:rPr>
          <w:rFonts w:asciiTheme="majorEastAsia" w:eastAsiaTheme="majorEastAsia" w:hAnsiTheme="majorEastAsia" w:cs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操作流程：点击系统左边导航菜单“人员信息管理”-</w:t>
      </w: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sym w:font="Wingdings" w:char="F0E0"/>
      </w: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“职工管理”，输入关键字进行搜索人员，选择人员，点击“初始化密码”，点击提示框的“确定”按钮，会弹出系统提醒“密码还原成功，新密码******”。</w:t>
      </w:r>
    </w:p>
    <w:p w:rsidR="003412ED" w:rsidRDefault="003412ED" w:rsidP="005117B6">
      <w:pPr>
        <w:pStyle w:val="a8"/>
        <w:ind w:firstLineChars="0" w:firstLine="0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479415" cy="1424305"/>
            <wp:effectExtent l="0" t="0" r="6985" b="4445"/>
            <wp:docPr id="27" name="图片 27" descr="部门职工管理-密码初始化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部门职工管理-密码初始化_副本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2ED" w:rsidRDefault="003412ED" w:rsidP="003412ED">
      <w:pPr>
        <w:pStyle w:val="a8"/>
        <w:ind w:left="567" w:firstLineChars="0" w:firstLine="0"/>
        <w:rPr>
          <w:rFonts w:ascii="黑体" w:eastAsia="黑体" w:hAnsi="黑体"/>
          <w:sz w:val="28"/>
          <w:szCs w:val="28"/>
        </w:rPr>
      </w:pPr>
    </w:p>
    <w:p w:rsidR="003412ED" w:rsidRPr="005C32D5" w:rsidRDefault="00612AB1" w:rsidP="005117B6">
      <w:pPr>
        <w:pStyle w:val="3"/>
      </w:pPr>
      <w:r>
        <w:rPr>
          <w:rFonts w:hint="eastAsia"/>
        </w:rPr>
        <w:t>2</w:t>
      </w:r>
      <w:r w:rsidR="003412ED" w:rsidRPr="005C32D5">
        <w:rPr>
          <w:rFonts w:hint="eastAsia"/>
        </w:rPr>
        <w:t>.2.4</w:t>
      </w:r>
      <w:r w:rsidR="003412ED" w:rsidRPr="005C32D5">
        <w:t xml:space="preserve"> </w:t>
      </w:r>
      <w:r w:rsidR="003412ED" w:rsidRPr="005C32D5">
        <w:rPr>
          <w:rFonts w:hint="eastAsia"/>
        </w:rPr>
        <w:t>系统设置（退出操作）</w:t>
      </w:r>
    </w:p>
    <w:p w:rsidR="003412ED" w:rsidRDefault="003412ED" w:rsidP="005117B6">
      <w:pPr>
        <w:pStyle w:val="a8"/>
        <w:ind w:firstLine="560"/>
        <w:rPr>
          <w:rFonts w:ascii="黑体" w:eastAsia="黑体" w:hAnsi="黑体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操作流程：点击系统左边导航菜单“系统设置”</w:t>
      </w: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sym w:font="Wingdings" w:char="F0E0"/>
      </w:r>
      <w:r>
        <w:rPr>
          <w:rFonts w:asciiTheme="majorEastAsia" w:eastAsiaTheme="majorEastAsia" w:hAnsiTheme="majorEastAsia" w:cstheme="majorEastAsia" w:hint="eastAsia"/>
          <w:color w:val="000000" w:themeColor="text1"/>
          <w:sz w:val="28"/>
          <w:szCs w:val="28"/>
        </w:rPr>
        <w:t>“安全退出”按钮即可退出系统，也可以点击系统右上角的“安全退出”按钮。</w:t>
      </w:r>
    </w:p>
    <w:p w:rsidR="003734E6" w:rsidRDefault="003734E6" w:rsidP="005117B6"/>
    <w:sectPr w:rsidR="003734E6" w:rsidSect="00C94B82">
      <w:footerReference w:type="default" r:id="rId31"/>
      <w:pgSz w:w="12240" w:h="2016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5C5" w:rsidRDefault="00CA45C5" w:rsidP="00C94B82">
      <w:r>
        <w:separator/>
      </w:r>
    </w:p>
  </w:endnote>
  <w:endnote w:type="continuationSeparator" w:id="0">
    <w:p w:rsidR="00CA45C5" w:rsidRDefault="00CA45C5" w:rsidP="00C94B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B82" w:rsidRDefault="00323B92">
    <w:pPr>
      <w:ind w:firstLineChars="1900" w:firstLine="3990"/>
    </w:pPr>
    <w:sdt>
      <w:sdtPr>
        <w:id w:val="250395305"/>
      </w:sdtPr>
      <w:sdtContent>
        <w:r w:rsidR="00D43CC1">
          <w:rPr>
            <w:rFonts w:hint="eastAsia"/>
          </w:rPr>
          <w:t>第</w:t>
        </w:r>
        <w:r>
          <w:fldChar w:fldCharType="begin"/>
        </w:r>
        <w:r w:rsidR="00D43CC1">
          <w:instrText xml:space="preserve"> PAGE </w:instrText>
        </w:r>
        <w:r>
          <w:fldChar w:fldCharType="separate"/>
        </w:r>
        <w:r w:rsidR="003101B6">
          <w:rPr>
            <w:noProof/>
          </w:rPr>
          <w:t>4</w:t>
        </w:r>
        <w:r>
          <w:fldChar w:fldCharType="end"/>
        </w:r>
        <w:r w:rsidR="00D43CC1">
          <w:rPr>
            <w:rFonts w:hint="eastAsia"/>
          </w:rPr>
          <w:t>页</w:t>
        </w:r>
        <w:r w:rsidR="00D43CC1">
          <w:rPr>
            <w:lang w:val="zh-CN"/>
          </w:rPr>
          <w:t xml:space="preserve"> /</w:t>
        </w:r>
        <w:r w:rsidR="00D43CC1">
          <w:rPr>
            <w:rFonts w:hint="eastAsia"/>
            <w:lang w:val="zh-CN"/>
          </w:rPr>
          <w:t>共</w:t>
        </w:r>
        <w:r>
          <w:fldChar w:fldCharType="begin"/>
        </w:r>
        <w:r w:rsidR="00D43CC1">
          <w:instrText xml:space="preserve"> NUMPAGES  </w:instrText>
        </w:r>
        <w:r>
          <w:fldChar w:fldCharType="separate"/>
        </w:r>
        <w:r w:rsidR="003101B6">
          <w:rPr>
            <w:noProof/>
          </w:rPr>
          <w:t>9</w:t>
        </w:r>
        <w:r>
          <w:fldChar w:fldCharType="end"/>
        </w:r>
      </w:sdtContent>
    </w:sdt>
    <w:r w:rsidR="00D43CC1">
      <w:rPr>
        <w:rFonts w:hint="eastAsia"/>
      </w:rPr>
      <w:t>页</w:t>
    </w:r>
  </w:p>
  <w:p w:rsidR="00C94B82" w:rsidRDefault="00C94B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5C5" w:rsidRDefault="00CA45C5" w:rsidP="00C94B82">
      <w:r>
        <w:separator/>
      </w:r>
    </w:p>
  </w:footnote>
  <w:footnote w:type="continuationSeparator" w:id="0">
    <w:p w:rsidR="00CA45C5" w:rsidRDefault="00CA45C5" w:rsidP="00C94B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B4E4EF6"/>
    <w:multiLevelType w:val="singleLevel"/>
    <w:tmpl w:val="FB4E4EF6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09B05150"/>
    <w:multiLevelType w:val="multilevel"/>
    <w:tmpl w:val="09B05150"/>
    <w:lvl w:ilvl="0">
      <w:start w:val="1"/>
      <w:numFmt w:val="bullet"/>
      <w:lvlText w:val=""/>
      <w:lvlJc w:val="left"/>
      <w:pPr>
        <w:ind w:left="112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4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6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8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0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2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4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6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87" w:hanging="420"/>
      </w:pPr>
      <w:rPr>
        <w:rFonts w:ascii="Wingdings" w:hAnsi="Wingdings" w:hint="default"/>
      </w:rPr>
    </w:lvl>
  </w:abstractNum>
  <w:abstractNum w:abstractNumId="2">
    <w:nsid w:val="13A7C972"/>
    <w:multiLevelType w:val="singleLevel"/>
    <w:tmpl w:val="13A7C972"/>
    <w:lvl w:ilvl="0">
      <w:start w:val="2"/>
      <w:numFmt w:val="decimal"/>
      <w:suff w:val="nothing"/>
      <w:lvlText w:val="%1、"/>
      <w:lvlJc w:val="left"/>
    </w:lvl>
  </w:abstractNum>
  <w:abstractNum w:abstractNumId="3">
    <w:nsid w:val="365E7F36"/>
    <w:multiLevelType w:val="hybridMultilevel"/>
    <w:tmpl w:val="0F92B4A2"/>
    <w:lvl w:ilvl="0" w:tplc="5072A03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2777E4A"/>
    <w:multiLevelType w:val="multilevel"/>
    <w:tmpl w:val="3CA292D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>
    <w:nsid w:val="5E49741B"/>
    <w:multiLevelType w:val="multilevel"/>
    <w:tmpl w:val="5E49741B"/>
    <w:lvl w:ilvl="0">
      <w:start w:val="1"/>
      <w:numFmt w:val="bullet"/>
      <w:lvlText w:val=""/>
      <w:lvlJc w:val="left"/>
      <w:pPr>
        <w:ind w:left="82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85" w:hanging="420"/>
      </w:pPr>
      <w:rPr>
        <w:rFonts w:ascii="Wingdings" w:hAnsi="Wingdings" w:hint="default"/>
      </w:rPr>
    </w:lvl>
  </w:abstractNum>
  <w:abstractNum w:abstractNumId="6">
    <w:nsid w:val="75034889"/>
    <w:multiLevelType w:val="multilevel"/>
    <w:tmpl w:val="75034889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7CAF1E3D"/>
    <w:multiLevelType w:val="singleLevel"/>
    <w:tmpl w:val="13A7C972"/>
    <w:lvl w:ilvl="0">
      <w:start w:val="2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6045"/>
    <w:rsid w:val="0000138B"/>
    <w:rsid w:val="0000473A"/>
    <w:rsid w:val="00014091"/>
    <w:rsid w:val="00020A55"/>
    <w:rsid w:val="00064AC2"/>
    <w:rsid w:val="00072057"/>
    <w:rsid w:val="00074112"/>
    <w:rsid w:val="00080EEB"/>
    <w:rsid w:val="0008318B"/>
    <w:rsid w:val="00085AA1"/>
    <w:rsid w:val="0009360A"/>
    <w:rsid w:val="00111670"/>
    <w:rsid w:val="00113315"/>
    <w:rsid w:val="001207F8"/>
    <w:rsid w:val="00134342"/>
    <w:rsid w:val="00135B5A"/>
    <w:rsid w:val="001424C9"/>
    <w:rsid w:val="0015377B"/>
    <w:rsid w:val="001623E3"/>
    <w:rsid w:val="001652A8"/>
    <w:rsid w:val="00165707"/>
    <w:rsid w:val="00165DCA"/>
    <w:rsid w:val="00193F48"/>
    <w:rsid w:val="001B1DDA"/>
    <w:rsid w:val="001B6252"/>
    <w:rsid w:val="001D409A"/>
    <w:rsid w:val="001D733B"/>
    <w:rsid w:val="001E0256"/>
    <w:rsid w:val="001E5C3E"/>
    <w:rsid w:val="001F11C8"/>
    <w:rsid w:val="001F1AB6"/>
    <w:rsid w:val="002174A8"/>
    <w:rsid w:val="00241BE3"/>
    <w:rsid w:val="00262F28"/>
    <w:rsid w:val="002752F0"/>
    <w:rsid w:val="00294176"/>
    <w:rsid w:val="002B0D57"/>
    <w:rsid w:val="002B5AB8"/>
    <w:rsid w:val="002E0EFA"/>
    <w:rsid w:val="002E3914"/>
    <w:rsid w:val="002F64C2"/>
    <w:rsid w:val="00303904"/>
    <w:rsid w:val="003101B6"/>
    <w:rsid w:val="003122E3"/>
    <w:rsid w:val="00320E96"/>
    <w:rsid w:val="00320F4E"/>
    <w:rsid w:val="00321D63"/>
    <w:rsid w:val="00323B92"/>
    <w:rsid w:val="00336019"/>
    <w:rsid w:val="003369FE"/>
    <w:rsid w:val="003412ED"/>
    <w:rsid w:val="00352C6D"/>
    <w:rsid w:val="00362663"/>
    <w:rsid w:val="003717D2"/>
    <w:rsid w:val="003734E6"/>
    <w:rsid w:val="003766DE"/>
    <w:rsid w:val="003801EC"/>
    <w:rsid w:val="003849A6"/>
    <w:rsid w:val="003853CD"/>
    <w:rsid w:val="00391751"/>
    <w:rsid w:val="003A23DA"/>
    <w:rsid w:val="003A66E0"/>
    <w:rsid w:val="003C4AC2"/>
    <w:rsid w:val="003D14A7"/>
    <w:rsid w:val="00402B54"/>
    <w:rsid w:val="00433E60"/>
    <w:rsid w:val="00454AF4"/>
    <w:rsid w:val="00480141"/>
    <w:rsid w:val="004945FE"/>
    <w:rsid w:val="004F42B0"/>
    <w:rsid w:val="004F4465"/>
    <w:rsid w:val="005039D3"/>
    <w:rsid w:val="00503EDD"/>
    <w:rsid w:val="005117B6"/>
    <w:rsid w:val="005265A1"/>
    <w:rsid w:val="00527633"/>
    <w:rsid w:val="00534BE4"/>
    <w:rsid w:val="00536A90"/>
    <w:rsid w:val="005529CF"/>
    <w:rsid w:val="00566E89"/>
    <w:rsid w:val="00574B7A"/>
    <w:rsid w:val="005767F6"/>
    <w:rsid w:val="00581646"/>
    <w:rsid w:val="00593A88"/>
    <w:rsid w:val="00594675"/>
    <w:rsid w:val="005C0E63"/>
    <w:rsid w:val="005C1FEB"/>
    <w:rsid w:val="005C32D5"/>
    <w:rsid w:val="005C6DBD"/>
    <w:rsid w:val="005D7E78"/>
    <w:rsid w:val="005E3BB9"/>
    <w:rsid w:val="005F5150"/>
    <w:rsid w:val="00612AB1"/>
    <w:rsid w:val="00636045"/>
    <w:rsid w:val="006411C0"/>
    <w:rsid w:val="006771A6"/>
    <w:rsid w:val="006943F7"/>
    <w:rsid w:val="00694E9A"/>
    <w:rsid w:val="006C29E6"/>
    <w:rsid w:val="006D3CB2"/>
    <w:rsid w:val="006E0F2B"/>
    <w:rsid w:val="006E2D76"/>
    <w:rsid w:val="00705635"/>
    <w:rsid w:val="00720F0F"/>
    <w:rsid w:val="00724C83"/>
    <w:rsid w:val="007254AF"/>
    <w:rsid w:val="0073087D"/>
    <w:rsid w:val="00761E31"/>
    <w:rsid w:val="007711C5"/>
    <w:rsid w:val="00774018"/>
    <w:rsid w:val="007859C9"/>
    <w:rsid w:val="00793216"/>
    <w:rsid w:val="007A05D4"/>
    <w:rsid w:val="007B2C27"/>
    <w:rsid w:val="007B7AD2"/>
    <w:rsid w:val="007C169C"/>
    <w:rsid w:val="007C1E07"/>
    <w:rsid w:val="007C4C20"/>
    <w:rsid w:val="007C63AE"/>
    <w:rsid w:val="007D5197"/>
    <w:rsid w:val="007E20B7"/>
    <w:rsid w:val="007E40D5"/>
    <w:rsid w:val="007F0C47"/>
    <w:rsid w:val="008036C7"/>
    <w:rsid w:val="00821670"/>
    <w:rsid w:val="00824F5D"/>
    <w:rsid w:val="00834ADE"/>
    <w:rsid w:val="008425DC"/>
    <w:rsid w:val="008468F6"/>
    <w:rsid w:val="008703A0"/>
    <w:rsid w:val="00893323"/>
    <w:rsid w:val="00896A4D"/>
    <w:rsid w:val="008A71DE"/>
    <w:rsid w:val="008B157D"/>
    <w:rsid w:val="008C28E0"/>
    <w:rsid w:val="008C3F0A"/>
    <w:rsid w:val="008E252F"/>
    <w:rsid w:val="008E7099"/>
    <w:rsid w:val="008F5542"/>
    <w:rsid w:val="00942E73"/>
    <w:rsid w:val="00953713"/>
    <w:rsid w:val="00957B10"/>
    <w:rsid w:val="00957CB0"/>
    <w:rsid w:val="009703C8"/>
    <w:rsid w:val="00972779"/>
    <w:rsid w:val="00982F2D"/>
    <w:rsid w:val="00983EC6"/>
    <w:rsid w:val="009B2819"/>
    <w:rsid w:val="009B3A4B"/>
    <w:rsid w:val="009B64DF"/>
    <w:rsid w:val="009E4942"/>
    <w:rsid w:val="009E5701"/>
    <w:rsid w:val="009F3DBC"/>
    <w:rsid w:val="009F69EF"/>
    <w:rsid w:val="009F6DF5"/>
    <w:rsid w:val="00A10C44"/>
    <w:rsid w:val="00A15637"/>
    <w:rsid w:val="00A17FC0"/>
    <w:rsid w:val="00A222B5"/>
    <w:rsid w:val="00A45FAD"/>
    <w:rsid w:val="00A511F4"/>
    <w:rsid w:val="00A81983"/>
    <w:rsid w:val="00A862DB"/>
    <w:rsid w:val="00AA3569"/>
    <w:rsid w:val="00AA4053"/>
    <w:rsid w:val="00AB7B20"/>
    <w:rsid w:val="00AE6B88"/>
    <w:rsid w:val="00B025EE"/>
    <w:rsid w:val="00B13D07"/>
    <w:rsid w:val="00B14FBE"/>
    <w:rsid w:val="00B327D1"/>
    <w:rsid w:val="00B37179"/>
    <w:rsid w:val="00B66E4F"/>
    <w:rsid w:val="00B77F32"/>
    <w:rsid w:val="00B834B2"/>
    <w:rsid w:val="00B94B94"/>
    <w:rsid w:val="00BA7687"/>
    <w:rsid w:val="00BB12CA"/>
    <w:rsid w:val="00BD161B"/>
    <w:rsid w:val="00BD6541"/>
    <w:rsid w:val="00C51DEC"/>
    <w:rsid w:val="00C52B72"/>
    <w:rsid w:val="00C571B6"/>
    <w:rsid w:val="00C651AC"/>
    <w:rsid w:val="00C94B82"/>
    <w:rsid w:val="00C95417"/>
    <w:rsid w:val="00CA34CB"/>
    <w:rsid w:val="00CA45C5"/>
    <w:rsid w:val="00CC6E07"/>
    <w:rsid w:val="00CD5B3B"/>
    <w:rsid w:val="00CE39F2"/>
    <w:rsid w:val="00D17790"/>
    <w:rsid w:val="00D43CC1"/>
    <w:rsid w:val="00D47469"/>
    <w:rsid w:val="00D659B2"/>
    <w:rsid w:val="00D674CB"/>
    <w:rsid w:val="00D77ECD"/>
    <w:rsid w:val="00D8063B"/>
    <w:rsid w:val="00D86AF1"/>
    <w:rsid w:val="00D91C7E"/>
    <w:rsid w:val="00D97438"/>
    <w:rsid w:val="00DA28B4"/>
    <w:rsid w:val="00DC3174"/>
    <w:rsid w:val="00DE4AC6"/>
    <w:rsid w:val="00DF317B"/>
    <w:rsid w:val="00E04777"/>
    <w:rsid w:val="00E17B68"/>
    <w:rsid w:val="00E30A10"/>
    <w:rsid w:val="00E4020A"/>
    <w:rsid w:val="00E45730"/>
    <w:rsid w:val="00E47756"/>
    <w:rsid w:val="00E5275A"/>
    <w:rsid w:val="00E5607A"/>
    <w:rsid w:val="00E56DA9"/>
    <w:rsid w:val="00E6252B"/>
    <w:rsid w:val="00E66207"/>
    <w:rsid w:val="00EA2378"/>
    <w:rsid w:val="00EA23C4"/>
    <w:rsid w:val="00EC2540"/>
    <w:rsid w:val="00ED31DD"/>
    <w:rsid w:val="00ED6278"/>
    <w:rsid w:val="00ED6F19"/>
    <w:rsid w:val="00EE2421"/>
    <w:rsid w:val="00F327A0"/>
    <w:rsid w:val="00F4432A"/>
    <w:rsid w:val="00F4589D"/>
    <w:rsid w:val="00F756E1"/>
    <w:rsid w:val="00FD3FA4"/>
    <w:rsid w:val="00FD7E12"/>
    <w:rsid w:val="00FE5218"/>
    <w:rsid w:val="08025463"/>
    <w:rsid w:val="14146B8E"/>
    <w:rsid w:val="38956DB4"/>
    <w:rsid w:val="4522511B"/>
    <w:rsid w:val="4EFD3331"/>
    <w:rsid w:val="7BB976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8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C94B82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rsid w:val="00C94B82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unhideWhenUsed/>
    <w:qFormat/>
    <w:rsid w:val="00C94B82"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C32D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C94B82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rsid w:val="00C94B8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qFormat/>
    <w:rsid w:val="00C94B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qFormat/>
    <w:rsid w:val="00C94B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C94B82"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semiHidden/>
    <w:rsid w:val="00C94B82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qFormat/>
    <w:rsid w:val="00C94B82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C94B82"/>
  </w:style>
  <w:style w:type="paragraph" w:styleId="a8">
    <w:name w:val="List Paragraph"/>
    <w:basedOn w:val="a"/>
    <w:uiPriority w:val="34"/>
    <w:qFormat/>
    <w:rsid w:val="00C94B82"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sid w:val="00C94B82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5C32D5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8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C94B82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rsid w:val="00C94B82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unhideWhenUsed/>
    <w:qFormat/>
    <w:rsid w:val="00C94B82"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C32D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C94B82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rsid w:val="00C94B8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qFormat/>
    <w:rsid w:val="00C94B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qFormat/>
    <w:rsid w:val="00C94B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C94B82"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semiHidden/>
    <w:rsid w:val="00C94B82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qFormat/>
    <w:rsid w:val="00C94B82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C94B82"/>
  </w:style>
  <w:style w:type="paragraph" w:styleId="a8">
    <w:name w:val="List Paragraph"/>
    <w:basedOn w:val="a"/>
    <w:uiPriority w:val="34"/>
    <w:qFormat/>
    <w:rsid w:val="00C94B82"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sid w:val="00C94B82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5C32D5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xj.hnis.org/" TargetMode="External"/><Relationship Id="rId24" Type="http://schemas.openxmlformats.org/officeDocument/2006/relationships/hyperlink" Target="http://xj.hnis.org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www.zhiland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539D69-F9AC-4064-8783-4EE216878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332</Words>
  <Characters>1893</Characters>
  <Application>Microsoft Office Word</Application>
  <DocSecurity>0</DocSecurity>
  <Lines>15</Lines>
  <Paragraphs>4</Paragraphs>
  <ScaleCrop>false</ScaleCrop>
  <Company>微软中国</Company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2013</cp:lastModifiedBy>
  <cp:revision>62</cp:revision>
  <dcterms:created xsi:type="dcterms:W3CDTF">2018-05-04T01:01:00Z</dcterms:created>
  <dcterms:modified xsi:type="dcterms:W3CDTF">2018-05-04T08:09:00Z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