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20" w:lineRule="exact"/>
        <w:jc w:val="center"/>
        <w:textAlignment w:val="auto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湖南农业大学考试考务费发放标准</w:t>
      </w:r>
    </w:p>
    <w:tbl>
      <w:tblPr>
        <w:tblStyle w:val="4"/>
        <w:tblW w:w="105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26"/>
        <w:gridCol w:w="3956"/>
        <w:gridCol w:w="1979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发放标准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发放对象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一、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务</w:t>
            </w:r>
            <w:r>
              <w:rPr>
                <w:rFonts w:ascii="黑体" w:hAnsi="黑体" w:eastAsia="黑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费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本科、专科、研究生，学历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继续教育，技能鉴定培训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课程结束考试与补考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线下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50元/人/场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；线上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100元/课头（考核人数≤40人）、200元/课头（考核人数＞40人）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监考人员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国家级、省级考试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(研究生入学考试，大学英语、专业英语、日语、计算机等级考试，自考，专升本，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师范生教育教学综合能力考试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等）；社会委托考试；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继续教育学位外语考试；公开招聘考试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监考费：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100-300元/人/场 (含考前培训）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监考人员（含视频监控、流动监考人员）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执行“以考养考”原则，各相关单位应根据经费情况，在规定的范围内，合理确定考务费标准。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经费不足的由学校按程序适当补足。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巡考费：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100-200元/人/半天（含考前培训）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巡考人员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组考费：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100-200元/人/门（含考前培训）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；自考按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100-200元/人/半天（含考前培训）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组考人员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考试或阅卷期间保密值守劳务费：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发放标准：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100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元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/班次/人（一天四班，晚上12点至次日6点之间的班次为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300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元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/班次/人）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值守人员，组考单位值守人员限在非工作时间可发放。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大学英语四六级口语、普通话考试监考费：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50元/人/场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监考人员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FF0000"/>
                <w:kern w:val="0"/>
                <w:sz w:val="20"/>
                <w:szCs w:val="20"/>
              </w:rPr>
              <w:t>研究生复试劳务费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：复试专家4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00元/人/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半天；组考、巡考人员200元/人/半天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复试专家、组考、巡考人员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公开招聘集中面试专家费：校内专家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500元/人/半天，校外专家1000元/人/半天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面试专家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公开招聘集中面试组考、巡考费：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200元/人/半天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组考、巡考人员</w:t>
            </w:r>
          </w:p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二、命题费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研究生入学考试自命题（初试、复试）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400元/套（试卷满分为150分及以下），600元/套（试卷满分为150分以上的）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命题人员</w:t>
            </w:r>
          </w:p>
        </w:tc>
        <w:tc>
          <w:tcPr>
            <w:tcW w:w="130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根据考试文件要求需要封闭命题的，另发放</w:t>
            </w:r>
            <w:r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  <w:t>300元/人/天的工作补贴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专升本命题、自考命题、继续教育学位外语考试命题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400元/套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命题人员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师范生教育教学综合能力考试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200元/套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命题人员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公开招聘命题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笔试封闭命题：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2000元/套，面试命题：200-400元/套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命题人员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艺术招生命题、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成人教肓本（专）科课程结束考试与补考命题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100元/套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命题人员</w:t>
            </w:r>
          </w:p>
        </w:tc>
        <w:tc>
          <w:tcPr>
            <w:tcW w:w="130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技能鉴定考试命题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理论题库：</w:t>
            </w:r>
            <w:r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  <w:t>5元/道，实操套卷：200元/套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命题人员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0"/>
                <w:szCs w:val="20"/>
              </w:rPr>
              <w:t>从技能鉴定成本列支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auto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黑体" w:hAnsi="黑体" w:eastAsia="黑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三、评卷、阅卷费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课程考试补考阅卷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2元/份，不足10元的，按10元计发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评卷人员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艺术招生评卷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1.2元/份，不足100元的，按100元计发；另拆卷、合分、登分1.2元/份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评卷人员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专升本阅卷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起点200元，另加5元/份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评卷人员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公开招聘考试阅卷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500元/人/天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评卷人员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师范生教育教学综合能力考试、</w:t>
            </w:r>
            <w:r>
              <w:rPr>
                <w:rFonts w:hint="eastAsia" w:ascii="仿宋_GB2312" w:eastAsia="仿宋_GB2312"/>
                <w:sz w:val="20"/>
                <w:szCs w:val="20"/>
              </w:rPr>
              <w:t>研究生入学考试自命题试卷评阅（初试、复试）、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继续教育学位外语考试阅卷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5元/份，不足200元的，按200元计发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评卷人员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自考评卷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2-2.5元/份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评卷人员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仿宋" w:hAnsi="仿宋" w:eastAsia="仿宋"/>
          <w:spacing w:val="-1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pacing w:val="-10"/>
          <w:sz w:val="24"/>
          <w:szCs w:val="24"/>
        </w:rPr>
        <w:t>1.以上项目校外人员发放标准均为税后；校内人员按工资薪金计税，标准均为</w:t>
      </w:r>
      <w:r>
        <w:rPr>
          <w:rFonts w:hint="eastAsia" w:ascii="仿宋" w:hAnsi="仿宋" w:eastAsia="仿宋"/>
          <w:spacing w:val="-10"/>
          <w:sz w:val="24"/>
          <w:szCs w:val="24"/>
          <w:lang w:val="en-US" w:eastAsia="zh-CN"/>
        </w:rPr>
        <w:t>税</w:t>
      </w:r>
      <w:r>
        <w:rPr>
          <w:rFonts w:hint="eastAsia" w:ascii="仿宋" w:hAnsi="仿宋" w:eastAsia="仿宋"/>
          <w:spacing w:val="-10"/>
          <w:sz w:val="24"/>
          <w:szCs w:val="24"/>
        </w:rPr>
        <w:t xml:space="preserve">前。   </w:t>
      </w:r>
    </w:p>
    <w:p>
      <w:pPr>
        <w:widowControl/>
        <w:ind w:firstLine="480" w:firstLineChars="200"/>
        <w:jc w:val="left"/>
      </w:pPr>
      <w:r>
        <w:rPr>
          <w:rFonts w:hint="eastAsia" w:ascii="仿宋" w:hAnsi="仿宋" w:eastAsia="仿宋"/>
          <w:sz w:val="24"/>
          <w:szCs w:val="24"/>
        </w:rPr>
        <w:t>2.未明确线上发放标准的参照线下标准执行，发放项目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不得突破。</w:t>
      </w:r>
    </w:p>
    <w:sectPr>
      <w:pgSz w:w="12240" w:h="15840"/>
      <w:pgMar w:top="567" w:right="1797" w:bottom="567" w:left="179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mI4NTkzZTUxNjI4OTVlODNhNDc5MTMzZDNiZTcifQ=="/>
  </w:docVars>
  <w:rsids>
    <w:rsidRoot w:val="00000000"/>
    <w:rsid w:val="02D5727D"/>
    <w:rsid w:val="076B263F"/>
    <w:rsid w:val="10767D6B"/>
    <w:rsid w:val="13601ADE"/>
    <w:rsid w:val="13D45B27"/>
    <w:rsid w:val="1488630A"/>
    <w:rsid w:val="15161476"/>
    <w:rsid w:val="1BCF47DE"/>
    <w:rsid w:val="1E006240"/>
    <w:rsid w:val="2AD17B41"/>
    <w:rsid w:val="30803872"/>
    <w:rsid w:val="30C845BC"/>
    <w:rsid w:val="36821B7A"/>
    <w:rsid w:val="373B6FB5"/>
    <w:rsid w:val="3F984734"/>
    <w:rsid w:val="40986943"/>
    <w:rsid w:val="40DA4ECF"/>
    <w:rsid w:val="42DE6541"/>
    <w:rsid w:val="4AB94378"/>
    <w:rsid w:val="4C5070F4"/>
    <w:rsid w:val="518A0BEE"/>
    <w:rsid w:val="54B93279"/>
    <w:rsid w:val="55D913B9"/>
    <w:rsid w:val="567A0F2A"/>
    <w:rsid w:val="595206D6"/>
    <w:rsid w:val="59F85F28"/>
    <w:rsid w:val="5B070568"/>
    <w:rsid w:val="5B72540B"/>
    <w:rsid w:val="5BC57174"/>
    <w:rsid w:val="5D6E0898"/>
    <w:rsid w:val="5DD961EC"/>
    <w:rsid w:val="5E077E01"/>
    <w:rsid w:val="5E183C20"/>
    <w:rsid w:val="5E4D7842"/>
    <w:rsid w:val="65DA320F"/>
    <w:rsid w:val="6BC96AFF"/>
    <w:rsid w:val="6BFA5861"/>
    <w:rsid w:val="70203CBA"/>
    <w:rsid w:val="75A3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i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1086</Words>
  <Characters>1185</Characters>
  <Lines>0</Lines>
  <Paragraphs>0</Paragraphs>
  <TotalTime>54</TotalTime>
  <ScaleCrop>false</ScaleCrop>
  <LinksUpToDate>false</LinksUpToDate>
  <CharactersWithSpaces>1193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2022-02-22T06:40:00Z</dcterms:created>
  <dc:creator>Administrator</dc:creator>
  <cp:lastModifiedBy>小月木子</cp:lastModifiedBy>
  <dcterms:modified xsi:type="dcterms:W3CDTF">2023-05-09T00:42:42Z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39E367C07DD64ED7B6669CCE08FD2B22</vt:lpwstr>
  </property>
</Properties>
</file>